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945D9" w:rsidRDefault="00B334BB" w:rsidP="00F945D9">
      <w:pPr>
        <w:jc w:val="right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CD7AAC" w:rsidTr="00B334BB">
        <w:trPr>
          <w:trHeight w:val="1849"/>
        </w:trPr>
        <w:tc>
          <w:tcPr>
            <w:tcW w:w="4454" w:type="dxa"/>
          </w:tcPr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МАРИЙ ЭЛ РЕСПУБЛИКЫСЕ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ЗВЕНИГОВО МУНИЦИПАЛ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РАЙОНЫН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ИСМЕНЦА ЯЛ КУНДЕМ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АДМИНИСТРАЦИЙЖЕ</w:t>
            </w:r>
          </w:p>
          <w:p w:rsidR="00B334BB" w:rsidRPr="00CD7AAC" w:rsidRDefault="00B334BB" w:rsidP="00CD7AAC">
            <w:pPr>
              <w:jc w:val="center"/>
              <w:outlineLvl w:val="0"/>
              <w:rPr>
                <w:b/>
              </w:rPr>
            </w:pPr>
            <w:r w:rsidRPr="00CD7AAC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B334BB" w:rsidRPr="00CD7AAC" w:rsidRDefault="00B334BB" w:rsidP="00CD7AAC">
            <w:pPr>
              <w:ind w:left="-108"/>
              <w:jc w:val="center"/>
              <w:outlineLvl w:val="0"/>
            </w:pPr>
            <w:r w:rsidRPr="00CD7AAC">
              <w:rPr>
                <w:sz w:val="28"/>
                <w:szCs w:val="28"/>
              </w:rPr>
              <w:t>ИСМЕНЕЦКАЯ СЕЛЬСКАЯ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АДМИНИСТРАЦИЯ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ЗВЕНИГОВСКОГО МУНИЦИПАЛЬНОГО РАЙОНА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РЕСПУБЛИКИ МАРИЙ ЭЛ</w:t>
            </w:r>
          </w:p>
          <w:p w:rsidR="00B334BB" w:rsidRPr="00CD7AAC" w:rsidRDefault="00B334BB" w:rsidP="00CD7AAC">
            <w:pPr>
              <w:ind w:left="72"/>
              <w:jc w:val="center"/>
            </w:pPr>
            <w:r w:rsidRPr="00CD7AA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                             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>425052, РМЭ, Звениговский район, с. Исменцы, ул. Молодежная, д.5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 xml:space="preserve">телефон (8 83645) 6-43-48 эл. адрес </w:t>
      </w:r>
      <w:hyperlink r:id="rId6" w:history="1">
        <w:r w:rsidRPr="00CD7AAC">
          <w:rPr>
            <w:rStyle w:val="a3"/>
            <w:rFonts w:eastAsia="Calibri"/>
            <w:sz w:val="28"/>
            <w:szCs w:val="28"/>
            <w:lang w:val="en-US"/>
          </w:rPr>
          <w:t>ismenzy</w:t>
        </w:r>
        <w:r w:rsidRPr="00CD7AAC">
          <w:rPr>
            <w:rStyle w:val="a3"/>
            <w:rFonts w:eastAsia="Calibri"/>
            <w:sz w:val="28"/>
            <w:szCs w:val="28"/>
          </w:rPr>
          <w:t>@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Pr="00CD7AAC">
          <w:rPr>
            <w:rStyle w:val="a3"/>
            <w:rFonts w:eastAsia="Calibri"/>
            <w:sz w:val="28"/>
            <w:szCs w:val="28"/>
          </w:rPr>
          <w:t>.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B334BB" w:rsidRPr="00CA39AA" w:rsidRDefault="00F945D9" w:rsidP="00CA39AA">
      <w:pPr>
        <w:rPr>
          <w:sz w:val="28"/>
          <w:szCs w:val="28"/>
        </w:rPr>
      </w:pPr>
      <w:r w:rsidRPr="00CA39AA">
        <w:rPr>
          <w:sz w:val="28"/>
          <w:szCs w:val="28"/>
        </w:rPr>
        <w:t>№</w:t>
      </w:r>
      <w:r w:rsidR="00B334BB" w:rsidRPr="00CA39AA">
        <w:rPr>
          <w:sz w:val="28"/>
          <w:szCs w:val="28"/>
        </w:rPr>
        <w:t xml:space="preserve"> </w:t>
      </w:r>
      <w:r w:rsidR="00AA3FAE" w:rsidRPr="00CA39AA">
        <w:rPr>
          <w:sz w:val="28"/>
          <w:szCs w:val="28"/>
        </w:rPr>
        <w:t>48</w:t>
      </w:r>
      <w:r w:rsidR="00B334BB" w:rsidRPr="00CA39AA">
        <w:rPr>
          <w:sz w:val="28"/>
          <w:szCs w:val="28"/>
        </w:rPr>
        <w:t xml:space="preserve">              </w:t>
      </w:r>
      <w:r w:rsidR="00300676" w:rsidRPr="00CA39AA">
        <w:rPr>
          <w:sz w:val="28"/>
          <w:szCs w:val="28"/>
        </w:rPr>
        <w:t xml:space="preserve">            </w:t>
      </w:r>
      <w:r w:rsidR="00B334BB" w:rsidRPr="00CA39AA">
        <w:rPr>
          <w:sz w:val="28"/>
          <w:szCs w:val="28"/>
        </w:rPr>
        <w:t xml:space="preserve">                                          </w:t>
      </w:r>
      <w:r w:rsidR="00AA3FAE" w:rsidRPr="00CA39AA">
        <w:rPr>
          <w:sz w:val="28"/>
          <w:szCs w:val="28"/>
        </w:rPr>
        <w:t xml:space="preserve">       </w:t>
      </w:r>
      <w:r w:rsidRPr="00CA39AA">
        <w:rPr>
          <w:sz w:val="28"/>
          <w:szCs w:val="28"/>
        </w:rPr>
        <w:t xml:space="preserve">          </w:t>
      </w:r>
      <w:r w:rsidR="00300676" w:rsidRPr="00CA39AA">
        <w:rPr>
          <w:sz w:val="28"/>
          <w:szCs w:val="28"/>
        </w:rPr>
        <w:t xml:space="preserve">   </w:t>
      </w:r>
      <w:r w:rsidR="00B334BB" w:rsidRPr="00CA39AA">
        <w:rPr>
          <w:sz w:val="28"/>
          <w:szCs w:val="28"/>
        </w:rPr>
        <w:t xml:space="preserve"> </w:t>
      </w:r>
      <w:r w:rsidR="00AA3FAE" w:rsidRPr="00CA39AA">
        <w:rPr>
          <w:sz w:val="28"/>
          <w:szCs w:val="28"/>
        </w:rPr>
        <w:t>21</w:t>
      </w:r>
      <w:r w:rsidR="00300676" w:rsidRPr="00CA39AA">
        <w:rPr>
          <w:sz w:val="28"/>
          <w:szCs w:val="28"/>
        </w:rPr>
        <w:t xml:space="preserve"> </w:t>
      </w:r>
      <w:r w:rsidR="00AA3FAE" w:rsidRPr="00CA39AA">
        <w:rPr>
          <w:sz w:val="28"/>
          <w:szCs w:val="28"/>
        </w:rPr>
        <w:t>апреля</w:t>
      </w:r>
      <w:r w:rsidR="00300676" w:rsidRPr="00CA39AA">
        <w:rPr>
          <w:sz w:val="28"/>
          <w:szCs w:val="28"/>
        </w:rPr>
        <w:t xml:space="preserve"> </w:t>
      </w:r>
      <w:r w:rsidR="00B334BB" w:rsidRPr="00CA39AA">
        <w:rPr>
          <w:sz w:val="28"/>
          <w:szCs w:val="28"/>
        </w:rPr>
        <w:t>2020 года</w:t>
      </w:r>
    </w:p>
    <w:p w:rsidR="00B334BB" w:rsidRPr="00CA39AA" w:rsidRDefault="00B334BB" w:rsidP="00CA39AA">
      <w:pPr>
        <w:rPr>
          <w:sz w:val="28"/>
          <w:szCs w:val="28"/>
        </w:rPr>
      </w:pPr>
    </w:p>
    <w:p w:rsidR="00FE5BE0" w:rsidRPr="00CA39AA" w:rsidRDefault="00B334BB" w:rsidP="00CA39A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</w:t>
      </w:r>
      <w:r w:rsidR="00FE5BE0" w:rsidRPr="00CA39AA">
        <w:rPr>
          <w:rFonts w:ascii="Times New Roman" w:hAnsi="Times New Roman" w:cs="Times New Roman"/>
          <w:sz w:val="28"/>
          <w:szCs w:val="28"/>
        </w:rPr>
        <w:t>20 июня</w:t>
      </w:r>
      <w:r w:rsidRPr="00CA39A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CA39AA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E5BE0" w:rsidRPr="00CA39AA">
        <w:rPr>
          <w:rFonts w:ascii="Times New Roman" w:hAnsi="Times New Roman" w:cs="Times New Roman"/>
          <w:sz w:val="28"/>
          <w:szCs w:val="28"/>
        </w:rPr>
        <w:t>74</w:t>
      </w:r>
      <w:r w:rsidRPr="00CA39AA">
        <w:rPr>
          <w:rFonts w:ascii="Times New Roman" w:hAnsi="Times New Roman" w:cs="Times New Roman"/>
          <w:sz w:val="28"/>
          <w:szCs w:val="28"/>
        </w:rPr>
        <w:t xml:space="preserve"> «</w:t>
      </w:r>
      <w:r w:rsidR="00FE5BE0" w:rsidRPr="00CA39A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334BB" w:rsidRPr="00CA39AA" w:rsidRDefault="00FE5BE0" w:rsidP="00CA39A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</w:t>
      </w:r>
      <w:r w:rsidR="00B334BB" w:rsidRPr="00CA39AA">
        <w:rPr>
          <w:rFonts w:ascii="Times New Roman" w:hAnsi="Times New Roman" w:cs="Times New Roman"/>
          <w:sz w:val="28"/>
          <w:szCs w:val="28"/>
        </w:rPr>
        <w:t>»</w:t>
      </w:r>
      <w:r w:rsidR="00F945D9" w:rsidRPr="00CA39AA">
        <w:rPr>
          <w:rFonts w:ascii="Times New Roman" w:hAnsi="Times New Roman" w:cs="Times New Roman"/>
          <w:sz w:val="28"/>
          <w:szCs w:val="28"/>
        </w:rPr>
        <w:t xml:space="preserve"> (с внес. измен. от </w:t>
      </w:r>
      <w:r w:rsidR="00AC257E" w:rsidRPr="00CA39AA">
        <w:rPr>
          <w:rFonts w:ascii="Times New Roman" w:hAnsi="Times New Roman" w:cs="Times New Roman"/>
          <w:sz w:val="28"/>
          <w:szCs w:val="28"/>
        </w:rPr>
        <w:t xml:space="preserve">03.10.2019 №102, от </w:t>
      </w:r>
      <w:r w:rsidR="00F945D9" w:rsidRPr="00CA39AA">
        <w:rPr>
          <w:rFonts w:ascii="Times New Roman" w:hAnsi="Times New Roman" w:cs="Times New Roman"/>
          <w:sz w:val="28"/>
          <w:szCs w:val="28"/>
        </w:rPr>
        <w:t>28.01.2020 № 07</w:t>
      </w:r>
      <w:r w:rsidR="00AC257E" w:rsidRPr="00CA39AA">
        <w:rPr>
          <w:rFonts w:ascii="Times New Roman" w:hAnsi="Times New Roman" w:cs="Times New Roman"/>
          <w:sz w:val="28"/>
          <w:szCs w:val="28"/>
        </w:rPr>
        <w:t>, от 11.03.2020 №24</w:t>
      </w:r>
      <w:r w:rsidR="00F945D9" w:rsidRPr="00CA39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334BB" w:rsidRPr="00CA39AA" w:rsidRDefault="00B334BB" w:rsidP="00CA39AA">
      <w:pPr>
        <w:rPr>
          <w:sz w:val="28"/>
          <w:szCs w:val="28"/>
        </w:rPr>
      </w:pPr>
    </w:p>
    <w:p w:rsidR="00B334BB" w:rsidRPr="00CA39AA" w:rsidRDefault="00482612" w:rsidP="00CA39AA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 w:rsidRPr="00CA39AA">
        <w:rPr>
          <w:b w:val="0"/>
          <w:sz w:val="28"/>
          <w:szCs w:val="28"/>
        </w:rPr>
        <w:tab/>
      </w:r>
      <w:r w:rsidR="003811F2" w:rsidRPr="00CA39AA">
        <w:rPr>
          <w:b w:val="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3811F2" w:rsidRPr="00CA39AA">
          <w:rPr>
            <w:b w:val="0"/>
            <w:sz w:val="28"/>
            <w:szCs w:val="28"/>
          </w:rPr>
          <w:t>2010 года</w:t>
        </w:r>
      </w:smartTag>
      <w:r w:rsidR="003811F2" w:rsidRPr="00CA39AA">
        <w:rPr>
          <w:b w:val="0"/>
          <w:sz w:val="28"/>
          <w:szCs w:val="28"/>
        </w:rPr>
        <w:br/>
        <w:t>№ 210-ФЗ «Об организации предоставления государственных и муниципальных услуг», Уставом Исменецкого сельского поселения Звениговского муниципального района Республики Марий Эл, Исменецкая сельская администрация</w:t>
      </w:r>
    </w:p>
    <w:p w:rsidR="00B334BB" w:rsidRPr="00CA39AA" w:rsidRDefault="00B334BB" w:rsidP="00CA39AA">
      <w:pPr>
        <w:ind w:firstLine="709"/>
        <w:contextualSpacing/>
        <w:jc w:val="center"/>
        <w:rPr>
          <w:sz w:val="28"/>
          <w:szCs w:val="28"/>
        </w:rPr>
      </w:pPr>
      <w:r w:rsidRPr="00CA39AA">
        <w:rPr>
          <w:sz w:val="28"/>
          <w:szCs w:val="28"/>
        </w:rPr>
        <w:t>ПОСТАНОВЛЯЕТ:</w:t>
      </w:r>
    </w:p>
    <w:p w:rsidR="00A86786" w:rsidRPr="00CA39AA" w:rsidRDefault="00AC257E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1</w:t>
      </w:r>
      <w:r w:rsidR="009A34B0" w:rsidRPr="00CA39AA">
        <w:rPr>
          <w:sz w:val="28"/>
          <w:szCs w:val="28"/>
        </w:rPr>
        <w:t xml:space="preserve">. </w:t>
      </w:r>
      <w:r w:rsidR="00FC62B0" w:rsidRPr="00CA39AA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A86786" w:rsidRPr="00CA39AA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</w:t>
      </w:r>
      <w:r w:rsidR="00C21F4E" w:rsidRPr="00CA39AA">
        <w:rPr>
          <w:sz w:val="28"/>
          <w:szCs w:val="28"/>
        </w:rPr>
        <w:t>,</w:t>
      </w:r>
      <w:r w:rsidR="00A86786" w:rsidRPr="00CA39AA">
        <w:rPr>
          <w:sz w:val="28"/>
          <w:szCs w:val="28"/>
        </w:rPr>
        <w:t xml:space="preserve"> </w:t>
      </w:r>
      <w:r w:rsidR="00C21F4E" w:rsidRPr="00CA39AA">
        <w:rPr>
          <w:sz w:val="28"/>
          <w:szCs w:val="28"/>
        </w:rPr>
        <w:t xml:space="preserve">утвержденный постановлением администрации муниципального образования «Исменецкое сельское поселение» от 20 июня 2019 года № 74  </w:t>
      </w:r>
      <w:r w:rsidR="00FC62B0" w:rsidRPr="00CA39AA">
        <w:rPr>
          <w:sz w:val="28"/>
          <w:szCs w:val="28"/>
        </w:rPr>
        <w:t>(далее - Регламент) следующие изменения:</w:t>
      </w:r>
    </w:p>
    <w:p w:rsidR="00AC257E" w:rsidRPr="00CA39AA" w:rsidRDefault="00AC257E" w:rsidP="00CA39AA">
      <w:pPr>
        <w:ind w:firstLine="709"/>
        <w:jc w:val="both"/>
        <w:rPr>
          <w:b/>
          <w:sz w:val="28"/>
          <w:szCs w:val="28"/>
        </w:rPr>
      </w:pPr>
      <w:r w:rsidRPr="00CA39AA">
        <w:rPr>
          <w:b/>
          <w:sz w:val="28"/>
          <w:szCs w:val="28"/>
        </w:rPr>
        <w:t xml:space="preserve">1.1 абзац первый пункта 2.4 Регламента </w:t>
      </w:r>
      <w:r w:rsidRPr="00CA39AA">
        <w:rPr>
          <w:sz w:val="28"/>
          <w:szCs w:val="28"/>
        </w:rPr>
        <w:t xml:space="preserve">изложить в следующей редакции: </w:t>
      </w:r>
    </w:p>
    <w:p w:rsidR="00AC257E" w:rsidRPr="00CA39AA" w:rsidRDefault="00AC257E" w:rsidP="00CA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lastRenderedPageBreak/>
        <w:t>«2.4.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отправлением.»;</w:t>
      </w:r>
    </w:p>
    <w:p w:rsidR="00AC257E" w:rsidRPr="00CA39AA" w:rsidRDefault="00AC257E" w:rsidP="00CA39AA">
      <w:pPr>
        <w:ind w:firstLine="709"/>
        <w:jc w:val="both"/>
        <w:rPr>
          <w:b/>
          <w:sz w:val="28"/>
          <w:szCs w:val="28"/>
        </w:rPr>
      </w:pPr>
      <w:r w:rsidRPr="00CA39AA">
        <w:rPr>
          <w:b/>
          <w:sz w:val="28"/>
          <w:szCs w:val="28"/>
        </w:rPr>
        <w:t xml:space="preserve">1.2 пункт 2.5 Регламента </w:t>
      </w:r>
      <w:r w:rsidRPr="00CA39AA">
        <w:rPr>
          <w:sz w:val="28"/>
          <w:szCs w:val="28"/>
        </w:rPr>
        <w:t xml:space="preserve">изложить в следующей редакции: </w:t>
      </w:r>
    </w:p>
    <w:p w:rsidR="00AC257E" w:rsidRPr="00CA39AA" w:rsidRDefault="00AC257E" w:rsidP="00CA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t>«2.5. Срок предоставления муниципальной услуги не может превышать 30 дней со дня получения заявления о выдаче разрешения.</w:t>
      </w:r>
    </w:p>
    <w:p w:rsidR="00AC257E" w:rsidRPr="00CA39AA" w:rsidRDefault="00AC257E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Срок приостановления предоставления муниципальной услуги </w:t>
      </w:r>
      <w:r w:rsidRPr="00CA39AA">
        <w:rPr>
          <w:sz w:val="28"/>
          <w:szCs w:val="28"/>
        </w:rPr>
        <w:br/>
        <w:t>не предусмотрен законодательством Российской Федерации.</w:t>
      </w:r>
    </w:p>
    <w:p w:rsidR="00AC257E" w:rsidRPr="00CA39AA" w:rsidRDefault="00AC257E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1 рабочий день </w:t>
      </w:r>
      <w:r w:rsidRPr="00CA39AA">
        <w:rPr>
          <w:sz w:val="28"/>
          <w:szCs w:val="28"/>
        </w:rPr>
        <w:br/>
        <w:t>со дня принятия решения о предоставлении муниципальной услуги либо об отказе в предоставлении муниципальной услуги.»;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1.3</w:t>
      </w:r>
      <w:r w:rsidR="001E7F0B" w:rsidRPr="00CA39AA">
        <w:rPr>
          <w:b/>
          <w:sz w:val="28"/>
          <w:szCs w:val="28"/>
        </w:rPr>
        <w:t xml:space="preserve"> подпункт 3 пункта 2.7.1.2.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«3) документы, удостоверяющие личность в соответствии </w:t>
      </w:r>
      <w:r w:rsidRPr="00CA39AA">
        <w:rPr>
          <w:sz w:val="28"/>
          <w:szCs w:val="28"/>
        </w:rPr>
        <w:br/>
        <w:t>с законодательством Российской Федерации, если заявителем является физическое лицо;»;</w:t>
      </w:r>
    </w:p>
    <w:p w:rsidR="00AE4FB0" w:rsidRPr="00CA39AA" w:rsidRDefault="001E7F0B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AE4FB0" w:rsidRPr="00CA39AA">
        <w:rPr>
          <w:b/>
          <w:sz w:val="28"/>
          <w:szCs w:val="28"/>
        </w:rPr>
        <w:t>.</w:t>
      </w:r>
      <w:r w:rsidR="00B4337A" w:rsidRPr="00CA39AA">
        <w:rPr>
          <w:b/>
          <w:sz w:val="28"/>
          <w:szCs w:val="28"/>
        </w:rPr>
        <w:t>4</w:t>
      </w:r>
      <w:r w:rsidR="00AE4FB0" w:rsidRPr="00CA39AA">
        <w:rPr>
          <w:b/>
          <w:sz w:val="28"/>
          <w:szCs w:val="28"/>
        </w:rPr>
        <w:t xml:space="preserve"> подпункт </w:t>
      </w:r>
      <w:r w:rsidRPr="00CA39AA">
        <w:rPr>
          <w:b/>
          <w:sz w:val="28"/>
          <w:szCs w:val="28"/>
        </w:rPr>
        <w:t>5</w:t>
      </w:r>
      <w:r w:rsidR="00AE4FB0" w:rsidRPr="00CA39AA">
        <w:rPr>
          <w:b/>
          <w:sz w:val="28"/>
          <w:szCs w:val="28"/>
        </w:rPr>
        <w:t xml:space="preserve"> пункта 2.7.1.2.  Регламента</w:t>
      </w:r>
      <w:r w:rsidR="00AE4FB0" w:rsidRPr="00CA39AA">
        <w:rPr>
          <w:sz w:val="28"/>
          <w:szCs w:val="28"/>
        </w:rPr>
        <w:t xml:space="preserve"> изложить в следующей редакции:</w:t>
      </w:r>
    </w:p>
    <w:p w:rsidR="00AE4FB0" w:rsidRPr="00CA39AA" w:rsidRDefault="00AE4FB0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«5) договор с третьим лицом на выполнение заявленных авиационных работ, в случае если такой договор был заключен;»;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1.5</w:t>
      </w:r>
      <w:r w:rsidR="001E7F0B" w:rsidRPr="00CA39AA">
        <w:rPr>
          <w:b/>
          <w:sz w:val="28"/>
          <w:szCs w:val="28"/>
        </w:rPr>
        <w:t xml:space="preserve"> подпункт 3 пункта 2.7.1.3.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«3) документы, удостоверяющие личность в соответствии </w:t>
      </w:r>
      <w:r w:rsidRPr="00CA39AA">
        <w:rPr>
          <w:sz w:val="28"/>
          <w:szCs w:val="28"/>
        </w:rPr>
        <w:br/>
        <w:t>с законодательством Российской Федерации, если заявителем является физическое лицо;»;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1E7F0B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6</w:t>
      </w:r>
      <w:r w:rsidR="001E7F0B" w:rsidRPr="00CA39AA">
        <w:rPr>
          <w:b/>
          <w:sz w:val="28"/>
          <w:szCs w:val="28"/>
        </w:rPr>
        <w:t xml:space="preserve"> подпункт 3 пункта 2.7.2.1.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«3) документы, удостоверяющие личность в соответствии </w:t>
      </w:r>
      <w:r w:rsidRPr="00CA39AA">
        <w:rPr>
          <w:sz w:val="28"/>
          <w:szCs w:val="28"/>
        </w:rPr>
        <w:br/>
        <w:t>с законодательством Российской Федерации, если заявителем является физическое лицо;»;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1E7F0B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7</w:t>
      </w:r>
      <w:r w:rsidR="001E7F0B" w:rsidRPr="00CA39AA">
        <w:rPr>
          <w:b/>
          <w:sz w:val="28"/>
          <w:szCs w:val="28"/>
        </w:rPr>
        <w:t xml:space="preserve"> подпункт 6 пункта 2.7.2.1.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«6) правоустанавливающий документ на воздушное судно, если сведения о регистрации воздушного судна отсутствуют в Едином государственном реестре прав на воздушные суда и сделок с ними (далее - ЕГРП). Указанный документ предоставляется заявителем за исключением случаев, установленных Воздушным кодексом Российской Федерации, когда государственной регистрации воздушное судно </w:t>
      </w:r>
      <w:r w:rsidRPr="00CA39AA">
        <w:rPr>
          <w:sz w:val="28"/>
          <w:szCs w:val="28"/>
        </w:rPr>
        <w:br/>
        <w:t>не подлежит.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судном.»;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1E7F0B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8</w:t>
      </w:r>
      <w:r w:rsidR="001E7F0B" w:rsidRPr="00CA39AA">
        <w:rPr>
          <w:b/>
          <w:sz w:val="28"/>
          <w:szCs w:val="28"/>
        </w:rPr>
        <w:t xml:space="preserve"> подпункт 3 пункта 2.7.2.2.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«3) документы, удостоверяющие личность в соответствии </w:t>
      </w:r>
      <w:r w:rsidRPr="00CA39AA">
        <w:rPr>
          <w:sz w:val="28"/>
          <w:szCs w:val="28"/>
        </w:rPr>
        <w:br/>
        <w:t>с законодательством Российской Федерации, если заявителем является физическое лицо;»;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1E7F0B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9</w:t>
      </w:r>
      <w:r w:rsidR="001E7F0B" w:rsidRPr="00CA39AA">
        <w:rPr>
          <w:b/>
          <w:sz w:val="28"/>
          <w:szCs w:val="28"/>
        </w:rPr>
        <w:t xml:space="preserve"> подпункт 6 пункта 2.7.2.2.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«6) правоустанавливающий документ на воздушное судно, если сведения о регистрации воздушного судна отсутствуют в Едином государственном реестре прав на воздушные суда и сделок с ними (далее - ЕГРП). Указанный документ предоставляется заявителем за исключением случаев, установленных Воздушным кодексом Российской Федерации, когда государственной регистрации воздушное судно </w:t>
      </w:r>
      <w:r w:rsidRPr="00CA39AA">
        <w:rPr>
          <w:sz w:val="28"/>
          <w:szCs w:val="28"/>
        </w:rPr>
        <w:br/>
        <w:t>не подлежит.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судном.»;</w:t>
      </w:r>
    </w:p>
    <w:p w:rsidR="001E7F0B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1.10</w:t>
      </w:r>
      <w:r w:rsidR="001E7F0B" w:rsidRPr="00CA39AA">
        <w:rPr>
          <w:b/>
          <w:sz w:val="28"/>
          <w:szCs w:val="28"/>
        </w:rPr>
        <w:t xml:space="preserve"> подпункт 3 пункта 2.7.2.3.  Регламента</w:t>
      </w:r>
      <w:r w:rsidR="001E7F0B" w:rsidRPr="00CA39AA">
        <w:rPr>
          <w:sz w:val="28"/>
          <w:szCs w:val="28"/>
        </w:rPr>
        <w:t xml:space="preserve"> изложить в следующей редакции: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«3) документы, удостоверяющие личность в соответствии </w:t>
      </w:r>
      <w:r w:rsidRPr="00CA39AA">
        <w:rPr>
          <w:sz w:val="28"/>
          <w:szCs w:val="28"/>
        </w:rPr>
        <w:br/>
        <w:t>с законодательством Российской Федерации, если заявителем является физическое лицо;»;</w:t>
      </w:r>
    </w:p>
    <w:p w:rsidR="00AE4FB0" w:rsidRPr="00CA39AA" w:rsidRDefault="001E7F0B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AE4FB0" w:rsidRPr="00CA39AA">
        <w:rPr>
          <w:b/>
          <w:sz w:val="28"/>
          <w:szCs w:val="28"/>
        </w:rPr>
        <w:t>.</w:t>
      </w:r>
      <w:r w:rsidR="00B4337A" w:rsidRPr="00CA39AA">
        <w:rPr>
          <w:b/>
          <w:sz w:val="28"/>
          <w:szCs w:val="28"/>
        </w:rPr>
        <w:t>11</w:t>
      </w:r>
      <w:r w:rsidR="00AE4FB0" w:rsidRPr="00CA39AA">
        <w:rPr>
          <w:b/>
          <w:sz w:val="28"/>
          <w:szCs w:val="28"/>
        </w:rPr>
        <w:t xml:space="preserve"> пункт 2.7.3.1.  Регламента</w:t>
      </w:r>
      <w:r w:rsidR="00AE4FB0" w:rsidRPr="00CA39AA">
        <w:rPr>
          <w:sz w:val="28"/>
          <w:szCs w:val="28"/>
        </w:rPr>
        <w:t xml:space="preserve"> дополнить подпунктом 4 следующего содержания:</w:t>
      </w:r>
    </w:p>
    <w:p w:rsidR="00AE4FB0" w:rsidRPr="00CA39AA" w:rsidRDefault="00AE4FB0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«4) приказ о допуске коман</w:t>
      </w:r>
      <w:r w:rsidR="00090EED" w:rsidRPr="00CA39AA">
        <w:rPr>
          <w:sz w:val="28"/>
          <w:szCs w:val="28"/>
        </w:rPr>
        <w:t>диров воздушных судов к полетам.</w:t>
      </w:r>
      <w:r w:rsidRPr="00CA39AA">
        <w:rPr>
          <w:sz w:val="28"/>
          <w:szCs w:val="28"/>
        </w:rPr>
        <w:t>»;</w:t>
      </w:r>
    </w:p>
    <w:p w:rsidR="00AE4FB0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1.12</w:t>
      </w:r>
      <w:r w:rsidR="00AE4FB0" w:rsidRPr="00CA39AA">
        <w:rPr>
          <w:b/>
          <w:sz w:val="28"/>
          <w:szCs w:val="28"/>
        </w:rPr>
        <w:t xml:space="preserve"> подпункт 4 пункта 2.7.3.2</w:t>
      </w:r>
      <w:r w:rsidR="00AA3FAE" w:rsidRPr="00CA39AA">
        <w:rPr>
          <w:b/>
          <w:sz w:val="28"/>
          <w:szCs w:val="28"/>
        </w:rPr>
        <w:t>.</w:t>
      </w:r>
      <w:r w:rsidR="00AE4FB0" w:rsidRPr="00CA39AA">
        <w:rPr>
          <w:b/>
          <w:sz w:val="28"/>
          <w:szCs w:val="28"/>
        </w:rPr>
        <w:t xml:space="preserve"> Регламента</w:t>
      </w:r>
      <w:r w:rsidR="00AE4FB0" w:rsidRPr="00CA39AA">
        <w:rPr>
          <w:sz w:val="28"/>
          <w:szCs w:val="28"/>
        </w:rPr>
        <w:t xml:space="preserve"> изложить в следующей редакции:</w:t>
      </w:r>
    </w:p>
    <w:p w:rsidR="00AE4FB0" w:rsidRPr="00CA39AA" w:rsidRDefault="00AE4FB0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«4) приказ о допуске коман</w:t>
      </w:r>
      <w:r w:rsidR="00090EED" w:rsidRPr="00CA39AA">
        <w:rPr>
          <w:sz w:val="28"/>
          <w:szCs w:val="28"/>
        </w:rPr>
        <w:t>диров воздушных судов к полетам.</w:t>
      </w:r>
      <w:r w:rsidRPr="00CA39AA">
        <w:rPr>
          <w:sz w:val="28"/>
          <w:szCs w:val="28"/>
        </w:rPr>
        <w:t>»;</w:t>
      </w:r>
    </w:p>
    <w:p w:rsidR="00AE4FB0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1.13</w:t>
      </w:r>
      <w:r w:rsidR="00AE4FB0" w:rsidRPr="00CA39AA">
        <w:rPr>
          <w:b/>
          <w:sz w:val="28"/>
          <w:szCs w:val="28"/>
        </w:rPr>
        <w:t xml:space="preserve"> пункт 2.7.3.3.  Регламента</w:t>
      </w:r>
      <w:r w:rsidR="00AE4FB0" w:rsidRPr="00CA39AA">
        <w:rPr>
          <w:sz w:val="28"/>
          <w:szCs w:val="28"/>
        </w:rPr>
        <w:t xml:space="preserve"> дополнить подпунктом 4 следующего содержания:</w:t>
      </w:r>
    </w:p>
    <w:p w:rsidR="001E7F0B" w:rsidRPr="00CA39AA" w:rsidRDefault="00AE4FB0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«4) приказ о допуске коман</w:t>
      </w:r>
      <w:r w:rsidR="00090EED" w:rsidRPr="00CA39AA">
        <w:rPr>
          <w:sz w:val="28"/>
          <w:szCs w:val="28"/>
        </w:rPr>
        <w:t>диров воздушных судов к полетам.</w:t>
      </w:r>
      <w:r w:rsidRPr="00CA39AA">
        <w:rPr>
          <w:sz w:val="28"/>
          <w:szCs w:val="28"/>
        </w:rPr>
        <w:t>»;</w:t>
      </w:r>
    </w:p>
    <w:p w:rsidR="00AC257E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090EED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14</w:t>
      </w:r>
      <w:r w:rsidR="00090EED" w:rsidRPr="00CA39AA">
        <w:rPr>
          <w:b/>
          <w:sz w:val="28"/>
          <w:szCs w:val="28"/>
        </w:rPr>
        <w:t xml:space="preserve"> в пункте 2.8</w:t>
      </w:r>
      <w:r w:rsidR="00090EED" w:rsidRPr="00CA39AA">
        <w:rPr>
          <w:sz w:val="28"/>
          <w:szCs w:val="28"/>
        </w:rPr>
        <w:t xml:space="preserve"> </w:t>
      </w:r>
      <w:r w:rsidR="00AA3FAE" w:rsidRPr="00CA39AA">
        <w:rPr>
          <w:b/>
          <w:sz w:val="28"/>
          <w:szCs w:val="28"/>
        </w:rPr>
        <w:t>Регламента</w:t>
      </w:r>
      <w:r w:rsidR="00AA3FAE" w:rsidRPr="00CA39AA">
        <w:rPr>
          <w:sz w:val="28"/>
          <w:szCs w:val="28"/>
        </w:rPr>
        <w:t xml:space="preserve"> </w:t>
      </w:r>
      <w:r w:rsidR="00090EED" w:rsidRPr="00CA39AA">
        <w:rPr>
          <w:sz w:val="28"/>
          <w:szCs w:val="28"/>
        </w:rPr>
        <w:t xml:space="preserve">аббревиатуру «ЕГРЮЛ» </w:t>
      </w:r>
      <w:r w:rsidR="00090EED" w:rsidRPr="00CA39AA">
        <w:rPr>
          <w:b/>
          <w:sz w:val="28"/>
          <w:szCs w:val="28"/>
        </w:rPr>
        <w:t>заменить словами</w:t>
      </w:r>
      <w:r w:rsidR="00090EED" w:rsidRPr="00CA39AA">
        <w:rPr>
          <w:sz w:val="28"/>
          <w:szCs w:val="28"/>
        </w:rPr>
        <w:t xml:space="preserve"> «Единого государственного реестра юридических лиц» и аббревиатуру «ЕГРИП» </w:t>
      </w:r>
      <w:r w:rsidR="00090EED" w:rsidRPr="00CA39AA">
        <w:rPr>
          <w:b/>
          <w:sz w:val="28"/>
          <w:szCs w:val="28"/>
        </w:rPr>
        <w:t>заменить словами</w:t>
      </w:r>
      <w:r w:rsidR="00090EED" w:rsidRPr="00CA39AA">
        <w:rPr>
          <w:sz w:val="28"/>
          <w:szCs w:val="28"/>
        </w:rPr>
        <w:t xml:space="preserve"> «Единого государственного реестра индивидуальных предпринимателей» и аббревиатуру «ЕПГУ» </w:t>
      </w:r>
      <w:r w:rsidR="00090EED" w:rsidRPr="00CA39AA">
        <w:rPr>
          <w:b/>
          <w:sz w:val="28"/>
          <w:szCs w:val="28"/>
        </w:rPr>
        <w:t>заменить словами</w:t>
      </w:r>
      <w:r w:rsidR="00090EED" w:rsidRPr="00CA39AA">
        <w:rPr>
          <w:sz w:val="28"/>
          <w:szCs w:val="28"/>
        </w:rPr>
        <w:t xml:space="preserve"> «Единый портал государственных </w:t>
      </w:r>
      <w:r w:rsidR="005210A8" w:rsidRPr="00CA39AA">
        <w:rPr>
          <w:sz w:val="28"/>
          <w:szCs w:val="28"/>
        </w:rPr>
        <w:t xml:space="preserve">и муниципальных </w:t>
      </w:r>
      <w:r w:rsidR="00090EED" w:rsidRPr="00CA39AA">
        <w:rPr>
          <w:sz w:val="28"/>
          <w:szCs w:val="28"/>
        </w:rPr>
        <w:t>услуг»;</w:t>
      </w:r>
    </w:p>
    <w:p w:rsidR="00AC257E" w:rsidRPr="00CA39AA" w:rsidRDefault="00B4337A" w:rsidP="00CA39AA">
      <w:pPr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</w:t>
      </w:r>
      <w:r w:rsidR="00090EED" w:rsidRPr="00CA39AA">
        <w:rPr>
          <w:b/>
          <w:sz w:val="28"/>
          <w:szCs w:val="28"/>
        </w:rPr>
        <w:t>.</w:t>
      </w:r>
      <w:r w:rsidRPr="00CA39AA">
        <w:rPr>
          <w:b/>
          <w:sz w:val="28"/>
          <w:szCs w:val="28"/>
        </w:rPr>
        <w:t>15</w:t>
      </w:r>
      <w:r w:rsidR="00090EED" w:rsidRPr="00CA39AA">
        <w:rPr>
          <w:b/>
          <w:sz w:val="28"/>
          <w:szCs w:val="28"/>
        </w:rPr>
        <w:t xml:space="preserve"> абзац седьмой пункта 2.11 Регламента </w:t>
      </w:r>
      <w:r w:rsidR="00090EED" w:rsidRPr="00CA39AA">
        <w:rPr>
          <w:sz w:val="28"/>
          <w:szCs w:val="28"/>
        </w:rPr>
        <w:t>изложить в следующей редакции:</w:t>
      </w:r>
    </w:p>
    <w:p w:rsidR="00AC257E" w:rsidRPr="00CA39AA" w:rsidRDefault="00090EED" w:rsidP="00CA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t>«Основания для приостановления предоставления муниципальной услуги федеральным законодательством и законодательством Республики Марий Эл</w:t>
      </w:r>
      <w:r w:rsidRPr="00CA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9AA">
        <w:rPr>
          <w:rFonts w:ascii="Times New Roman" w:hAnsi="Times New Roman" w:cs="Times New Roman"/>
          <w:sz w:val="28"/>
          <w:szCs w:val="28"/>
        </w:rPr>
        <w:t>не предусмотрены.»;</w:t>
      </w:r>
    </w:p>
    <w:p w:rsidR="001E7F0B" w:rsidRPr="00CA39AA" w:rsidRDefault="00B4337A" w:rsidP="00CA39AA">
      <w:pPr>
        <w:ind w:firstLine="709"/>
        <w:jc w:val="both"/>
        <w:rPr>
          <w:b/>
          <w:sz w:val="28"/>
          <w:szCs w:val="28"/>
        </w:rPr>
      </w:pPr>
      <w:r w:rsidRPr="00CA39AA">
        <w:rPr>
          <w:b/>
          <w:sz w:val="28"/>
          <w:szCs w:val="28"/>
        </w:rPr>
        <w:t>1.16</w:t>
      </w:r>
      <w:r w:rsidR="001E7F0B" w:rsidRPr="00CA39AA">
        <w:rPr>
          <w:b/>
          <w:sz w:val="28"/>
          <w:szCs w:val="28"/>
        </w:rPr>
        <w:t xml:space="preserve"> пункт 2.16 Регламента </w:t>
      </w:r>
      <w:r w:rsidR="001E7F0B" w:rsidRPr="00CA39AA">
        <w:rPr>
          <w:sz w:val="28"/>
          <w:szCs w:val="28"/>
        </w:rPr>
        <w:t>дополнить абзацем четвертым следующего содержания:</w:t>
      </w:r>
    </w:p>
    <w:p w:rsidR="001E7F0B" w:rsidRPr="00CA39AA" w:rsidRDefault="001E7F0B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«Наличие на территории, прилегающей к зданию,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средства.»;</w:t>
      </w:r>
    </w:p>
    <w:p w:rsidR="001E7F0B" w:rsidRPr="00CA39AA" w:rsidRDefault="00B4337A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1.17</w:t>
      </w:r>
      <w:r w:rsidR="001E7F0B" w:rsidRPr="00CA39AA">
        <w:rPr>
          <w:b/>
          <w:sz w:val="28"/>
          <w:szCs w:val="28"/>
        </w:rPr>
        <w:t xml:space="preserve"> в пункте 2.16. Регламента</w:t>
      </w:r>
      <w:r w:rsidR="001E7F0B" w:rsidRPr="00CA39AA">
        <w:rPr>
          <w:sz w:val="28"/>
          <w:szCs w:val="28"/>
        </w:rPr>
        <w:t xml:space="preserve"> абзацы четвертый – пятнадцатый считать абзацами пятым – шестнадцатым;</w:t>
      </w:r>
    </w:p>
    <w:p w:rsidR="00DA1F5F" w:rsidRPr="00CA39AA" w:rsidRDefault="001E7F0B" w:rsidP="00CA39AA">
      <w:pPr>
        <w:rPr>
          <w:b/>
          <w:i/>
          <w:color w:val="000000"/>
          <w:sz w:val="28"/>
          <w:szCs w:val="28"/>
        </w:rPr>
      </w:pPr>
      <w:r w:rsidRPr="00CA39AA">
        <w:rPr>
          <w:b/>
          <w:sz w:val="28"/>
          <w:szCs w:val="28"/>
        </w:rPr>
        <w:tab/>
      </w:r>
      <w:r w:rsidR="00B4337A" w:rsidRPr="00CA39AA">
        <w:rPr>
          <w:b/>
          <w:sz w:val="28"/>
          <w:szCs w:val="28"/>
        </w:rPr>
        <w:t xml:space="preserve">1.18 </w:t>
      </w:r>
      <w:r w:rsidR="005210A8" w:rsidRPr="00CA39AA">
        <w:rPr>
          <w:b/>
          <w:sz w:val="28"/>
          <w:szCs w:val="28"/>
        </w:rPr>
        <w:t xml:space="preserve"> в</w:t>
      </w:r>
      <w:r w:rsidR="00DA1F5F" w:rsidRPr="00CA39AA">
        <w:rPr>
          <w:b/>
          <w:sz w:val="28"/>
          <w:szCs w:val="28"/>
        </w:rPr>
        <w:t xml:space="preserve"> разделе </w:t>
      </w:r>
      <w:r w:rsidR="005210A8" w:rsidRPr="00CA39AA">
        <w:rPr>
          <w:b/>
          <w:sz w:val="28"/>
          <w:szCs w:val="28"/>
        </w:rPr>
        <w:t>2 Регламента</w:t>
      </w:r>
    </w:p>
    <w:p w:rsidR="00DA1F5F" w:rsidRPr="00CA39AA" w:rsidRDefault="00DA1F5F" w:rsidP="00CA39AA">
      <w:pPr>
        <w:jc w:val="center"/>
        <w:rPr>
          <w:i/>
          <w:color w:val="000000"/>
          <w:sz w:val="28"/>
          <w:szCs w:val="28"/>
        </w:rPr>
      </w:pPr>
      <w:r w:rsidRPr="00CA39AA">
        <w:rPr>
          <w:i/>
          <w:color w:val="000000"/>
          <w:sz w:val="28"/>
          <w:szCs w:val="28"/>
        </w:rPr>
        <w:t>Срок и порядок регистрации заявления</w:t>
      </w:r>
    </w:p>
    <w:p w:rsidR="00DA1F5F" w:rsidRPr="00CA39AA" w:rsidRDefault="00DA1F5F" w:rsidP="00CA39AA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A39AA">
        <w:rPr>
          <w:i/>
          <w:color w:val="000000"/>
          <w:sz w:val="28"/>
          <w:szCs w:val="28"/>
        </w:rPr>
        <w:t>заявителя о предоставлении муниципальной услуги и услуги,</w:t>
      </w:r>
    </w:p>
    <w:p w:rsidR="00DA1F5F" w:rsidRPr="00CA39AA" w:rsidRDefault="00DA1F5F" w:rsidP="00CA39AA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A39AA">
        <w:rPr>
          <w:i/>
          <w:color w:val="000000"/>
          <w:sz w:val="28"/>
          <w:szCs w:val="28"/>
        </w:rPr>
        <w:t>предоставляемой организацией, участвующей в предоставлении</w:t>
      </w:r>
    </w:p>
    <w:p w:rsidR="00DA1F5F" w:rsidRPr="00CA39AA" w:rsidRDefault="00DA1F5F" w:rsidP="00CA39AA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A39AA">
        <w:rPr>
          <w:i/>
          <w:color w:val="000000"/>
          <w:sz w:val="28"/>
          <w:szCs w:val="28"/>
        </w:rPr>
        <w:t>муниципальной услуги, в том числе в электронной форме</w:t>
      </w:r>
      <w:r w:rsidR="005210A8" w:rsidRPr="00CA39AA">
        <w:rPr>
          <w:i/>
          <w:color w:val="000000"/>
          <w:sz w:val="28"/>
          <w:szCs w:val="28"/>
        </w:rPr>
        <w:t xml:space="preserve"> </w:t>
      </w:r>
    </w:p>
    <w:p w:rsidR="005210A8" w:rsidRPr="00CA39AA" w:rsidRDefault="005210A8" w:rsidP="00CA39AA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A39AA">
        <w:rPr>
          <w:b/>
          <w:sz w:val="28"/>
          <w:szCs w:val="28"/>
        </w:rPr>
        <w:t>изложить в следующей редакции</w:t>
      </w:r>
      <w:r w:rsidR="001E7F0B" w:rsidRPr="00CA39AA">
        <w:rPr>
          <w:b/>
          <w:sz w:val="28"/>
          <w:szCs w:val="28"/>
        </w:rPr>
        <w:t>:</w:t>
      </w:r>
      <w:r w:rsidRPr="00CA39AA">
        <w:rPr>
          <w:b/>
          <w:sz w:val="28"/>
          <w:szCs w:val="28"/>
        </w:rPr>
        <w:t xml:space="preserve">  </w:t>
      </w:r>
    </w:p>
    <w:p w:rsidR="005210A8" w:rsidRPr="00CA39AA" w:rsidRDefault="005210A8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«2.19. Заявление заявителя и прилагаемые к нему документы могут быть представлены в уполномоченный орган</w:t>
      </w:r>
      <w:r w:rsidRPr="00CA39AA">
        <w:rPr>
          <w:sz w:val="28"/>
          <w:szCs w:val="28"/>
          <w:shd w:val="clear" w:color="auto" w:fill="FFFFFF"/>
        </w:rPr>
        <w:t xml:space="preserve"> на бумажном носителе лично или посредством почтового отправления</w:t>
      </w:r>
      <w:r w:rsidRPr="00CA39AA">
        <w:rPr>
          <w:sz w:val="28"/>
          <w:szCs w:val="28"/>
        </w:rPr>
        <w:t>.</w:t>
      </w:r>
    </w:p>
    <w:p w:rsidR="005210A8" w:rsidRPr="00CA39AA" w:rsidRDefault="005210A8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Заявление, представленное в письменной форме,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органа, осуществляющего прием заявителей.</w:t>
      </w:r>
    </w:p>
    <w:p w:rsidR="005210A8" w:rsidRPr="00CA39AA" w:rsidRDefault="005210A8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>Возможность получения муниципальной услуги в электронной форме в федеральной государственной информационной системе «Единый портал государственных и муниципальных услуг (функций), в государственной информационной системе Республики Марий Эл «Портал государственных и муниципальных услуг (функций) Республики Марий Эл» не предусмотрена.</w:t>
      </w:r>
    </w:p>
    <w:p w:rsidR="00090EED" w:rsidRPr="00CA39AA" w:rsidRDefault="005210A8" w:rsidP="00CA39AA">
      <w:pPr>
        <w:ind w:firstLine="709"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Регистрация заявления и необходимых для получения услуг, предоставляемых организацией, участвующей в предоставлении муниципальной услуги, документов, направляемых заявителем </w:t>
      </w:r>
      <w:r w:rsidRPr="00CA39AA">
        <w:rPr>
          <w:sz w:val="28"/>
          <w:szCs w:val="28"/>
        </w:rPr>
        <w:br/>
        <w:t>в организации, участвующие в предоставлении муниципальной услуги, осуществляется в порядке, установленном законодательством Российской Федерации.»;</w:t>
      </w:r>
    </w:p>
    <w:p w:rsidR="00B4337A" w:rsidRPr="00CA39AA" w:rsidRDefault="00B4337A" w:rsidP="00CA39AA">
      <w:pPr>
        <w:suppressAutoHyphens/>
        <w:ind w:firstLine="709"/>
        <w:jc w:val="both"/>
        <w:rPr>
          <w:sz w:val="28"/>
          <w:szCs w:val="28"/>
        </w:rPr>
      </w:pPr>
      <w:r w:rsidRPr="00CA39AA">
        <w:rPr>
          <w:b/>
          <w:sz w:val="28"/>
          <w:szCs w:val="28"/>
        </w:rPr>
        <w:t>1.19 раздел 2 Регламента</w:t>
      </w:r>
      <w:r w:rsidRPr="00CA39AA">
        <w:rPr>
          <w:sz w:val="28"/>
          <w:szCs w:val="28"/>
        </w:rPr>
        <w:t xml:space="preserve"> дополнить пунктом следующего содержания:</w:t>
      </w:r>
    </w:p>
    <w:p w:rsidR="00B4337A" w:rsidRPr="00CA39AA" w:rsidRDefault="00B4337A" w:rsidP="00CA39AA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CA39AA">
        <w:rPr>
          <w:sz w:val="28"/>
          <w:szCs w:val="28"/>
        </w:rPr>
        <w:t>«</w:t>
      </w:r>
      <w:r w:rsidRPr="00CA39AA">
        <w:rPr>
          <w:i/>
          <w:sz w:val="28"/>
          <w:szCs w:val="28"/>
        </w:rPr>
        <w:t>Порядок, размер и основания взимания платы</w:t>
      </w:r>
    </w:p>
    <w:p w:rsidR="00B4337A" w:rsidRPr="00CA39AA" w:rsidRDefault="00B4337A" w:rsidP="00CA39AA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CA39AA">
        <w:rPr>
          <w:i/>
          <w:sz w:val="28"/>
          <w:szCs w:val="28"/>
        </w:rPr>
        <w:t>за предоставление услуг, которые являются необходимыми</w:t>
      </w:r>
    </w:p>
    <w:p w:rsidR="00B4337A" w:rsidRPr="00CA39AA" w:rsidRDefault="00B4337A" w:rsidP="00CA39AA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CA39AA">
        <w:rPr>
          <w:i/>
          <w:sz w:val="28"/>
          <w:szCs w:val="28"/>
        </w:rPr>
        <w:t>и обязательными для предоставления муниципальной услуги,</w:t>
      </w:r>
    </w:p>
    <w:p w:rsidR="00B4337A" w:rsidRPr="00CA39AA" w:rsidRDefault="00B4337A" w:rsidP="00CA39AA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CA39AA">
        <w:rPr>
          <w:i/>
          <w:sz w:val="28"/>
          <w:szCs w:val="28"/>
        </w:rPr>
        <w:t>включая информацию о методике расчета размера такой платы</w:t>
      </w:r>
    </w:p>
    <w:p w:rsidR="00B4337A" w:rsidRPr="00CA39AA" w:rsidRDefault="00B4337A" w:rsidP="00CA39A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B4337A" w:rsidRPr="00CA39AA" w:rsidRDefault="00B4337A" w:rsidP="00CA39AA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A39AA">
        <w:rPr>
          <w:sz w:val="28"/>
          <w:szCs w:val="28"/>
        </w:rPr>
        <w:t>2.20. Услуги, которые являются необходимыми и обязательными для предоставления муниципальной услуги, не предусмотрены.»;</w:t>
      </w:r>
    </w:p>
    <w:p w:rsidR="001E7F0B" w:rsidRPr="00CA39AA" w:rsidRDefault="00B4337A" w:rsidP="00CA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1E7F0B" w:rsidRPr="00CA39AA">
        <w:rPr>
          <w:rFonts w:ascii="Times New Roman" w:hAnsi="Times New Roman" w:cs="Times New Roman"/>
          <w:b/>
          <w:sz w:val="28"/>
          <w:szCs w:val="28"/>
        </w:rPr>
        <w:t>.</w:t>
      </w:r>
      <w:r w:rsidRPr="00CA39AA">
        <w:rPr>
          <w:rFonts w:ascii="Times New Roman" w:hAnsi="Times New Roman" w:cs="Times New Roman"/>
          <w:b/>
          <w:sz w:val="28"/>
          <w:szCs w:val="28"/>
        </w:rPr>
        <w:t>20</w:t>
      </w:r>
      <w:r w:rsidR="001E7F0B" w:rsidRPr="00CA39AA">
        <w:rPr>
          <w:rFonts w:ascii="Times New Roman" w:hAnsi="Times New Roman" w:cs="Times New Roman"/>
          <w:b/>
          <w:sz w:val="28"/>
          <w:szCs w:val="28"/>
        </w:rPr>
        <w:t xml:space="preserve">  в приложении №</w:t>
      </w:r>
      <w:r w:rsidRPr="00CA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F0B" w:rsidRPr="00CA39AA">
        <w:rPr>
          <w:rFonts w:ascii="Times New Roman" w:hAnsi="Times New Roman" w:cs="Times New Roman"/>
          <w:b/>
          <w:sz w:val="28"/>
          <w:szCs w:val="28"/>
        </w:rPr>
        <w:t>3 к  Административному Регламенту</w:t>
      </w:r>
      <w:r w:rsidR="001E7F0B" w:rsidRPr="00CA39AA">
        <w:rPr>
          <w:rFonts w:ascii="Times New Roman" w:hAnsi="Times New Roman" w:cs="Times New Roman"/>
          <w:sz w:val="28"/>
          <w:szCs w:val="28"/>
        </w:rPr>
        <w:t xml:space="preserve">  слова</w:t>
      </w:r>
    </w:p>
    <w:p w:rsidR="00090EED" w:rsidRPr="00CA39AA" w:rsidRDefault="001E7F0B" w:rsidP="00CA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sz w:val="28"/>
          <w:szCs w:val="28"/>
        </w:rPr>
        <w:t xml:space="preserve">«указывается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территорией МО «Исменецкое сельское поселение», а также посадка (взлет) на площадки, расположенные в границах МО «Исменецкое сельское поселение», сведения о которых не опубликованы в документах аэронавигационной информации, вид, тип (наименование), номер воздушного судна» </w:t>
      </w:r>
      <w:r w:rsidRPr="00CA39AA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CA39AA">
        <w:rPr>
          <w:rFonts w:ascii="Times New Roman" w:hAnsi="Times New Roman" w:cs="Times New Roman"/>
          <w:sz w:val="28"/>
          <w:szCs w:val="28"/>
        </w:rPr>
        <w:t xml:space="preserve"> «указывается вид деятельности 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территорией Исменецкого сельского поселения, а также посадка (взлет) на площадки, расположенные в границах Исменецкого сельского поселения, сведения о которых не опубликованы в документах аэронавигационной информации, вид, тип (наименование), номер воздушного судна».</w:t>
      </w:r>
    </w:p>
    <w:p w:rsidR="00C7562D" w:rsidRPr="00CA39AA" w:rsidRDefault="00FC62B0" w:rsidP="00CA39AA">
      <w:pPr>
        <w:ind w:firstLine="709"/>
        <w:contextualSpacing/>
        <w:jc w:val="both"/>
        <w:rPr>
          <w:sz w:val="28"/>
          <w:szCs w:val="28"/>
        </w:rPr>
      </w:pPr>
      <w:r w:rsidRPr="00CA39AA">
        <w:rPr>
          <w:sz w:val="28"/>
          <w:szCs w:val="28"/>
        </w:rPr>
        <w:t xml:space="preserve">3. </w:t>
      </w:r>
      <w:r w:rsidR="003A7734" w:rsidRPr="00CA39AA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="003A7734" w:rsidRPr="00CA39AA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3A7734" w:rsidRPr="00CA39AA">
          <w:rPr>
            <w:rStyle w:val="a3"/>
            <w:rFonts w:eastAsia="Calibri"/>
            <w:sz w:val="28"/>
            <w:szCs w:val="28"/>
          </w:rPr>
          <w:t>.admzven.ru</w:t>
        </w:r>
      </w:hyperlink>
      <w:r w:rsidR="003A7734" w:rsidRPr="00CA39AA">
        <w:rPr>
          <w:sz w:val="28"/>
          <w:szCs w:val="28"/>
        </w:rPr>
        <w:t>).</w:t>
      </w: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4D78BF" w:rsidRPr="00CD7AAC" w:rsidRDefault="004D78BF" w:rsidP="00CD7AAC">
      <w:pPr>
        <w:rPr>
          <w:sz w:val="28"/>
          <w:szCs w:val="28"/>
        </w:rPr>
      </w:pPr>
    </w:p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Глава Исменецкой </w:t>
      </w:r>
    </w:p>
    <w:p w:rsidR="00156074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сельской администрации                                </w:t>
      </w:r>
      <w:r w:rsidR="00C3368A" w:rsidRPr="00CD7AAC">
        <w:rPr>
          <w:sz w:val="28"/>
          <w:szCs w:val="28"/>
        </w:rPr>
        <w:t xml:space="preserve">                            </w:t>
      </w:r>
      <w:r w:rsidR="00483B0E" w:rsidRPr="00CD7AAC">
        <w:rPr>
          <w:sz w:val="28"/>
          <w:szCs w:val="28"/>
        </w:rPr>
        <w:t xml:space="preserve">      </w:t>
      </w:r>
      <w:r w:rsidR="00C3368A" w:rsidRPr="00CD7AAC">
        <w:rPr>
          <w:sz w:val="28"/>
          <w:szCs w:val="28"/>
        </w:rPr>
        <w:t xml:space="preserve">  Г.П.Героева</w:t>
      </w:r>
    </w:p>
    <w:p w:rsidR="00177C81" w:rsidRPr="00CD7AAC" w:rsidRDefault="00177C81" w:rsidP="00CD7AAC">
      <w:pPr>
        <w:rPr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426E3" w:rsidRDefault="004426E3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EE0159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Pr="00D24172" w:rsidRDefault="00EE0159" w:rsidP="00CA39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24172">
        <w:rPr>
          <w:rFonts w:ascii="Times New Roman" w:hAnsi="Times New Roman" w:cs="Times New Roman"/>
          <w:sz w:val="28"/>
          <w:szCs w:val="28"/>
        </w:rPr>
        <w:t xml:space="preserve"> Постановление Исменецкой сельской администрации от </w:t>
      </w:r>
      <w:r w:rsidR="00AA3FAE">
        <w:rPr>
          <w:rFonts w:ascii="Times New Roman" w:hAnsi="Times New Roman" w:cs="Times New Roman"/>
          <w:sz w:val="28"/>
          <w:szCs w:val="28"/>
        </w:rPr>
        <w:t>21</w:t>
      </w:r>
      <w:r w:rsidRPr="00D24172">
        <w:rPr>
          <w:rFonts w:ascii="Times New Roman" w:hAnsi="Times New Roman" w:cs="Times New Roman"/>
          <w:sz w:val="28"/>
          <w:szCs w:val="28"/>
        </w:rPr>
        <w:t xml:space="preserve"> </w:t>
      </w:r>
      <w:r w:rsidR="00AA3FAE">
        <w:rPr>
          <w:rFonts w:ascii="Times New Roman" w:hAnsi="Times New Roman" w:cs="Times New Roman"/>
          <w:sz w:val="28"/>
          <w:szCs w:val="28"/>
        </w:rPr>
        <w:t>апреля</w:t>
      </w:r>
      <w:r w:rsidRPr="00D24172">
        <w:rPr>
          <w:rFonts w:ascii="Times New Roman" w:hAnsi="Times New Roman" w:cs="Times New Roman"/>
          <w:sz w:val="28"/>
          <w:szCs w:val="28"/>
        </w:rPr>
        <w:t xml:space="preserve"> 2020 года  № </w:t>
      </w:r>
      <w:r w:rsidR="00AA3FAE">
        <w:rPr>
          <w:rFonts w:ascii="Times New Roman" w:hAnsi="Times New Roman" w:cs="Times New Roman"/>
          <w:sz w:val="28"/>
          <w:szCs w:val="28"/>
        </w:rPr>
        <w:t>48</w:t>
      </w:r>
      <w:r w:rsidRPr="00D24172">
        <w:rPr>
          <w:rFonts w:ascii="Times New Roman" w:hAnsi="Times New Roman" w:cs="Times New Roman"/>
          <w:sz w:val="28"/>
          <w:szCs w:val="28"/>
        </w:rPr>
        <w:t xml:space="preserve"> «</w:t>
      </w:r>
      <w:r w:rsidR="00CA39AA" w:rsidRPr="001E7F0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«Исменецкое сельское поселение» от 20 июня</w:t>
      </w:r>
      <w:r w:rsidR="00CA39A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CA39AA" w:rsidRPr="001E7F0B">
        <w:rPr>
          <w:rFonts w:ascii="Times New Roman" w:hAnsi="Times New Roman" w:cs="Times New Roman"/>
          <w:sz w:val="28"/>
          <w:szCs w:val="28"/>
        </w:rPr>
        <w:t>№ 74 «Об утверждении административного регламента</w:t>
      </w:r>
      <w:r w:rsidR="00CA39AA">
        <w:rPr>
          <w:rFonts w:ascii="Times New Roman" w:hAnsi="Times New Roman" w:cs="Times New Roman"/>
          <w:sz w:val="28"/>
          <w:szCs w:val="28"/>
        </w:rPr>
        <w:t xml:space="preserve"> </w:t>
      </w:r>
      <w:r w:rsidR="00CA39AA" w:rsidRPr="001E7F0B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информации» </w:t>
      </w:r>
      <w:r w:rsidR="00CA39AA" w:rsidRPr="001E7F0B">
        <w:rPr>
          <w:rFonts w:ascii="Times New Roman" w:hAnsi="Times New Roman" w:cs="Times New Roman"/>
          <w:sz w:val="24"/>
          <w:szCs w:val="24"/>
        </w:rPr>
        <w:t xml:space="preserve">(с внес. измен. от 03.10.2019 №102, от 28.01.2020 № 07, от 11.03.2020 №24) </w:t>
      </w:r>
      <w:r w:rsidRPr="00D24172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AA3FAE">
        <w:rPr>
          <w:rFonts w:ascii="Times New Roman" w:hAnsi="Times New Roman" w:cs="Times New Roman"/>
          <w:sz w:val="28"/>
          <w:szCs w:val="28"/>
        </w:rPr>
        <w:t>21</w:t>
      </w:r>
      <w:r w:rsidRPr="00D24172">
        <w:rPr>
          <w:rFonts w:ascii="Times New Roman" w:hAnsi="Times New Roman" w:cs="Times New Roman"/>
          <w:sz w:val="28"/>
          <w:szCs w:val="28"/>
        </w:rPr>
        <w:t xml:space="preserve"> </w:t>
      </w:r>
      <w:r w:rsidR="00AA3FAE">
        <w:rPr>
          <w:rFonts w:ascii="Times New Roman" w:hAnsi="Times New Roman" w:cs="Times New Roman"/>
          <w:sz w:val="28"/>
          <w:szCs w:val="28"/>
        </w:rPr>
        <w:t>апреля</w:t>
      </w:r>
      <w:r w:rsidRPr="00D24172">
        <w:rPr>
          <w:rFonts w:ascii="Times New Roman" w:hAnsi="Times New Roman" w:cs="Times New Roman"/>
          <w:sz w:val="28"/>
          <w:szCs w:val="28"/>
        </w:rPr>
        <w:t xml:space="preserve"> 2020 года в следующих местах: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Исменецкой </w:t>
      </w:r>
    </w:p>
    <w:p w:rsidR="00EE0159" w:rsidRDefault="00EE0159" w:rsidP="00EE0159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CD7AAC" w:rsidRDefault="00177C81" w:rsidP="00CD7AAC">
      <w:pPr>
        <w:rPr>
          <w:sz w:val="28"/>
          <w:szCs w:val="28"/>
        </w:rPr>
      </w:pPr>
    </w:p>
    <w:sectPr w:rsidR="00177C81" w:rsidRPr="00CD7AAC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95" w:rsidRDefault="00A81895" w:rsidP="00B334BB">
      <w:r>
        <w:separator/>
      </w:r>
    </w:p>
  </w:endnote>
  <w:endnote w:type="continuationSeparator" w:id="1">
    <w:p w:rsidR="00A81895" w:rsidRDefault="00A81895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95" w:rsidRDefault="00A81895" w:rsidP="00B334BB">
      <w:r>
        <w:separator/>
      </w:r>
    </w:p>
  </w:footnote>
  <w:footnote w:type="continuationSeparator" w:id="1">
    <w:p w:rsidR="00A81895" w:rsidRDefault="00A81895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6337"/>
    <w:rsid w:val="00054BBF"/>
    <w:rsid w:val="00083304"/>
    <w:rsid w:val="00090EED"/>
    <w:rsid w:val="000A3188"/>
    <w:rsid w:val="000A5AD5"/>
    <w:rsid w:val="000B54BA"/>
    <w:rsid w:val="000E2980"/>
    <w:rsid w:val="00102B20"/>
    <w:rsid w:val="0012228E"/>
    <w:rsid w:val="001307A7"/>
    <w:rsid w:val="00132294"/>
    <w:rsid w:val="00142520"/>
    <w:rsid w:val="00156074"/>
    <w:rsid w:val="00177919"/>
    <w:rsid w:val="00177C81"/>
    <w:rsid w:val="001870E1"/>
    <w:rsid w:val="001B0BC8"/>
    <w:rsid w:val="001B4BB8"/>
    <w:rsid w:val="001B5EA2"/>
    <w:rsid w:val="001B6A17"/>
    <w:rsid w:val="001E7F0B"/>
    <w:rsid w:val="00233FDF"/>
    <w:rsid w:val="00237D51"/>
    <w:rsid w:val="00260945"/>
    <w:rsid w:val="002923DC"/>
    <w:rsid w:val="002D3AEC"/>
    <w:rsid w:val="002E5EB6"/>
    <w:rsid w:val="00300676"/>
    <w:rsid w:val="00324E01"/>
    <w:rsid w:val="00360FE2"/>
    <w:rsid w:val="00364C30"/>
    <w:rsid w:val="003811F2"/>
    <w:rsid w:val="00394BDF"/>
    <w:rsid w:val="003A7734"/>
    <w:rsid w:val="003C7108"/>
    <w:rsid w:val="003D5BA8"/>
    <w:rsid w:val="0041367C"/>
    <w:rsid w:val="004426E3"/>
    <w:rsid w:val="0048115C"/>
    <w:rsid w:val="00482612"/>
    <w:rsid w:val="00483B0E"/>
    <w:rsid w:val="00484DCB"/>
    <w:rsid w:val="004A4672"/>
    <w:rsid w:val="004C3692"/>
    <w:rsid w:val="004C7B94"/>
    <w:rsid w:val="004D78BF"/>
    <w:rsid w:val="005210A8"/>
    <w:rsid w:val="0053223F"/>
    <w:rsid w:val="00596572"/>
    <w:rsid w:val="005C3B4B"/>
    <w:rsid w:val="005C413D"/>
    <w:rsid w:val="00647047"/>
    <w:rsid w:val="00655054"/>
    <w:rsid w:val="00661B6A"/>
    <w:rsid w:val="00664BB4"/>
    <w:rsid w:val="006678BC"/>
    <w:rsid w:val="006846D4"/>
    <w:rsid w:val="00685863"/>
    <w:rsid w:val="006C0866"/>
    <w:rsid w:val="006C7CD4"/>
    <w:rsid w:val="00727121"/>
    <w:rsid w:val="00740E71"/>
    <w:rsid w:val="00744FDA"/>
    <w:rsid w:val="007E3D2E"/>
    <w:rsid w:val="007E3D5B"/>
    <w:rsid w:val="007F04DD"/>
    <w:rsid w:val="00817506"/>
    <w:rsid w:val="00882ABF"/>
    <w:rsid w:val="008834DF"/>
    <w:rsid w:val="00892A64"/>
    <w:rsid w:val="008A3D6B"/>
    <w:rsid w:val="008D0E60"/>
    <w:rsid w:val="008E1394"/>
    <w:rsid w:val="008F0FF6"/>
    <w:rsid w:val="00930B2C"/>
    <w:rsid w:val="00994311"/>
    <w:rsid w:val="009A34B0"/>
    <w:rsid w:val="009D6328"/>
    <w:rsid w:val="009E7D27"/>
    <w:rsid w:val="00A616BC"/>
    <w:rsid w:val="00A81895"/>
    <w:rsid w:val="00A86786"/>
    <w:rsid w:val="00AA3FAE"/>
    <w:rsid w:val="00AC257E"/>
    <w:rsid w:val="00AE4FB0"/>
    <w:rsid w:val="00B334BB"/>
    <w:rsid w:val="00B36235"/>
    <w:rsid w:val="00B4337A"/>
    <w:rsid w:val="00B50898"/>
    <w:rsid w:val="00B50FEF"/>
    <w:rsid w:val="00BB4851"/>
    <w:rsid w:val="00C0599A"/>
    <w:rsid w:val="00C155D8"/>
    <w:rsid w:val="00C21F4E"/>
    <w:rsid w:val="00C3368A"/>
    <w:rsid w:val="00C46805"/>
    <w:rsid w:val="00C62E5E"/>
    <w:rsid w:val="00C7562D"/>
    <w:rsid w:val="00C77B80"/>
    <w:rsid w:val="00CA39AA"/>
    <w:rsid w:val="00CB16BC"/>
    <w:rsid w:val="00CD4339"/>
    <w:rsid w:val="00CD7AAC"/>
    <w:rsid w:val="00CF2C45"/>
    <w:rsid w:val="00D06F2A"/>
    <w:rsid w:val="00D81445"/>
    <w:rsid w:val="00DA1F5F"/>
    <w:rsid w:val="00DB6B08"/>
    <w:rsid w:val="00DD00EA"/>
    <w:rsid w:val="00E34C82"/>
    <w:rsid w:val="00E661F6"/>
    <w:rsid w:val="00EB5DEE"/>
    <w:rsid w:val="00EC3C73"/>
    <w:rsid w:val="00EE0159"/>
    <w:rsid w:val="00EE310C"/>
    <w:rsid w:val="00F16CCA"/>
    <w:rsid w:val="00F17C11"/>
    <w:rsid w:val="00F31D07"/>
    <w:rsid w:val="00F41535"/>
    <w:rsid w:val="00F43B81"/>
    <w:rsid w:val="00F77A26"/>
    <w:rsid w:val="00F803DF"/>
    <w:rsid w:val="00F945D9"/>
    <w:rsid w:val="00FC62B0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FE5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Normal (Web)"/>
    <w:basedOn w:val="a"/>
    <w:uiPriority w:val="99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C62B0"/>
    <w:rPr>
      <w:rFonts w:cs="Times New Roman"/>
    </w:rPr>
  </w:style>
  <w:style w:type="character" w:customStyle="1" w:styleId="hyperlink">
    <w:name w:val="hyperlink"/>
    <w:basedOn w:val="a0"/>
    <w:rsid w:val="00FC62B0"/>
    <w:rPr>
      <w:rFonts w:cs="Times New Roman"/>
    </w:rPr>
  </w:style>
  <w:style w:type="paragraph" w:customStyle="1" w:styleId="consplusnormal0">
    <w:name w:val="consplusnormal"/>
    <w:basedOn w:val="a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rsid w:val="0065505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2612"/>
    <w:rPr>
      <w:rFonts w:eastAsia="Times New Roman"/>
      <w:b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10</cp:revision>
  <cp:lastPrinted>2020-03-12T05:54:00Z</cp:lastPrinted>
  <dcterms:created xsi:type="dcterms:W3CDTF">2020-04-16T05:54:00Z</dcterms:created>
  <dcterms:modified xsi:type="dcterms:W3CDTF">2020-04-22T07:55:00Z</dcterms:modified>
</cp:coreProperties>
</file>